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DDA3B">
      <w:pPr>
        <w:widowControl/>
        <w:overflowPunct w:val="0"/>
        <w:topLinePunct/>
        <w:spacing w:line="560" w:lineRule="exact"/>
        <w:jc w:val="left"/>
        <w:outlineLvl w:val="0"/>
        <w:rPr>
          <w:rFonts w:ascii="黑体" w:hAnsi="黑体" w:eastAsia="黑体" w:cs="黑体"/>
          <w:sz w:val="32"/>
          <w:szCs w:val="32"/>
        </w:rPr>
      </w:pPr>
      <mc:AlternateContent>
        <mc:Choice Requires="wpsCustomData">
          <wpsCustomData:docfieldStart id="0" docfieldname="附件_1" hidden="0" print="1" readonly="0" index="4"/>
        </mc:Choice>
      </mc:AlternateContent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32"/>
        </w:rPr>
        <w:t>：</w:t>
      </w:r>
    </w:p>
    <mc:AlternateContent>
      <mc:Choice Requires="wpsCustomData">
        <wpsCustomData:docfieldEnd id="0"/>
      </mc:Choice>
    </mc:AlternateContent>
    <w:p w14:paraId="45AAADCA">
      <w:pPr>
        <w:autoSpaceDN/>
        <w:spacing w:after="0"/>
        <w:rPr>
          <w:rFonts w:cs="Times New Roman"/>
          <w:spacing w:val="-6"/>
          <w14:ligatures w14:val="none"/>
        </w:rPr>
      </w:pPr>
    </w:p>
    <w:p w14:paraId="598406DE">
      <w:pPr>
        <w:widowControl/>
        <w:spacing w:line="72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四川康藏路桥有限责任公司雨城分公司</w:t>
      </w:r>
    </w:p>
    <w:p w14:paraId="7F2A63D9">
      <w:pPr>
        <w:widowControl/>
        <w:spacing w:line="720" w:lineRule="exact"/>
        <w:jc w:val="center"/>
        <w:outlineLvl w:val="9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业态合作报名表</w:t>
      </w:r>
    </w:p>
    <w:bookmarkEnd w:id="0"/>
    <w:p w14:paraId="6DC519D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报名日期：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日</w:t>
      </w:r>
    </w:p>
    <w:p w14:paraId="2A83F888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0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一、报名主体基本信息</w:t>
      </w:r>
    </w:p>
    <w:tbl>
      <w:tblPr>
        <w:tblStyle w:val="7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2886"/>
        <w:gridCol w:w="5303"/>
      </w:tblGrid>
      <w:tr w14:paraId="09D7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19E2F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AF2C9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填报项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D8F54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填报内容</w:t>
            </w:r>
          </w:p>
        </w:tc>
      </w:tr>
      <w:tr w14:paraId="118D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20F71F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8AC71A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主体全称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B7A5C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</w:p>
        </w:tc>
      </w:tr>
      <w:tr w14:paraId="0E611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E860EC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CA916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主体性质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8EF3C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□企业□个体工商户□自然人</w:t>
            </w:r>
          </w:p>
        </w:tc>
      </w:tr>
      <w:tr w14:paraId="1ABB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DD12D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A64861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统一社会信用代码/自然人填身份证号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FB50A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</w:p>
        </w:tc>
      </w:tr>
      <w:tr w14:paraId="07E1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03B9F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4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E63B6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法定代表人／经营者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E5B98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</w:p>
        </w:tc>
      </w:tr>
      <w:tr w14:paraId="6088B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C2760C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5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829F2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授权对接联系人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163E2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姓名：＿＿＿＿＿＿＿＿联系电话：＿＿＿＿＿＿＿＿＿＿＿＿</w:t>
            </w:r>
          </w:p>
        </w:tc>
      </w:tr>
      <w:tr w14:paraId="482A4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55FFB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6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BBA656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注册／通讯地址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585BF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＿＿＿＿＿＿＿＿＿＿＿＿＿＿＿＿＿＿＿＿＿＿＿＿＿＿＿＿＿＿＿＿＿＿＿＿＿＿＿＿</w:t>
            </w:r>
          </w:p>
        </w:tc>
      </w:tr>
      <w:tr w14:paraId="5AE05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408DFA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7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9462FE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:lang w:val="en-US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同类业态运营经验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8F5712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□1年以内□1－3年□3－5年□5年以上</w:t>
            </w:r>
          </w:p>
        </w:tc>
      </w:tr>
      <w:tr w14:paraId="4975D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C4E2C4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8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E7AEF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有无不良经营记录／行政处罚／失信记录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D4A59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□无□有（需附详细说明：＿＿＿＿＿＿＿＿＿＿＿＿＿＿＿＿）</w:t>
            </w:r>
          </w:p>
        </w:tc>
      </w:tr>
      <w:tr w14:paraId="63557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0DD44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9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A52D4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报名业态名称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8C4E3D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（示例：共享自驾应急装备租赁柜、318主题文创店、雅安特色小吃档口、旅拍工作室等）</w:t>
            </w:r>
          </w:p>
        </w:tc>
      </w:tr>
      <w:tr w14:paraId="3ADC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62C90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10</w:t>
            </w:r>
          </w:p>
        </w:tc>
        <w:tc>
          <w:tcPr>
            <w:tcW w:w="1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9EDF4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拟入驻区域／点位需求</w:t>
            </w:r>
          </w:p>
        </w:tc>
        <w:tc>
          <w:tcPr>
            <w:tcW w:w="2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CB6C3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（示例：始发广场网红打卡区、商业街区20㎡铺位、停车场点位、露营区等）</w:t>
            </w:r>
          </w:p>
        </w:tc>
      </w:tr>
    </w:tbl>
    <w:p w14:paraId="5C58FE8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0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、分利报价明细</w:t>
      </w:r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5"/>
        <w:gridCol w:w="2812"/>
      </w:tblGrid>
      <w:tr w14:paraId="7619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632E021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填报项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AC4DA0A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填报内容</w:t>
            </w:r>
          </w:p>
        </w:tc>
      </w:tr>
      <w:tr w14:paraId="742FC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18CE130E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拟投放设备数量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376ACE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＿＿＿＿＿＿台</w:t>
            </w:r>
          </w:p>
        </w:tc>
      </w:tr>
      <w:tr w14:paraId="19ED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9CB516D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可接受的营收分成比例（大本营分利占比）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F1B745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＿＿＿＿＿＿％</w:t>
            </w:r>
          </w:p>
        </w:tc>
      </w:tr>
      <w:tr w14:paraId="096E5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A5D95E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年度保底营收／分利承诺（如有）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AF69A95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＿＿＿＿＿＿元／年</w:t>
            </w:r>
          </w:p>
        </w:tc>
      </w:tr>
      <w:tr w14:paraId="5EF9A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2D8614B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合作周期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05783F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＿＿＿＿＿＿年</w:t>
            </w:r>
          </w:p>
        </w:tc>
      </w:tr>
      <w:tr w14:paraId="6DCA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0574188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履约保证金承诺金额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5848250">
            <w:pPr>
              <w:keepNext w:val="0"/>
              <w:keepLines w:val="0"/>
              <w:widowControl/>
              <w:suppressLineNumbers w:val="0"/>
              <w:autoSpaceDN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2"/>
                <w:szCs w:val="22"/>
                <w:u w:val="none"/>
                <w14:ligatures w14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  <w14:ligatures w14:val="none"/>
              </w:rPr>
              <w:t>＿＿＿＿＿＿元</w:t>
            </w:r>
          </w:p>
        </w:tc>
      </w:tr>
    </w:tbl>
    <w:p w14:paraId="201EC0F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jc w:val="both"/>
        <w:textAlignment w:val="auto"/>
        <w:outlineLvl w:val="0"/>
        <w:rPr>
          <w:rFonts w:hint="eastAsia" w:ascii="黑体" w:hAnsi="黑体" w:eastAsia="黑体" w:cs="黑体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-6"/>
          <w:kern w:val="0"/>
          <w:sz w:val="32"/>
          <w:szCs w:val="32"/>
        </w:rPr>
        <w:t>、资质与证明材料清单（请勾选并附后，复印件需加盖公章／签字）</w:t>
      </w:r>
    </w:p>
    <w:p w14:paraId="7C505196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□营业执照／身份证复印件</w:t>
      </w:r>
    </w:p>
    <w:p w14:paraId="3F028C71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□法定代表人／经营者身份证复印件</w:t>
      </w:r>
    </w:p>
    <w:p w14:paraId="48881C5D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□品牌授权书／商标注册证（如有）</w:t>
      </w:r>
    </w:p>
    <w:p w14:paraId="483D7023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□食品经营许可证／卫生许可证（餐饮／食品类必填）</w:t>
      </w:r>
    </w:p>
    <w:p w14:paraId="26134F13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□相关经营资质／特种设备运营资质（如有）</w:t>
      </w:r>
    </w:p>
    <w:p w14:paraId="2DC56EC6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□同类业态运营案例／业绩证明材料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（如有）</w:t>
      </w:r>
    </w:p>
    <w:p w14:paraId="40BF1997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□非遗／专利／获奖证书等补充证明材料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（如有）</w:t>
      </w:r>
    </w:p>
    <w:p w14:paraId="1B17C712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□其他：</w:t>
      </w:r>
    </w:p>
    <w:p w14:paraId="456F56B9">
      <w:pPr>
        <w:keepNext/>
        <w:keepLines/>
        <w:widowControl/>
        <w:spacing w:beforeLines="0" w:beforeAutospacing="0" w:afterLines="0" w:afterAutospacing="0" w:line="560" w:lineRule="exact"/>
        <w:ind w:firstLine="640" w:firstLineChars="200"/>
        <w:outlineLvl w:val="0"/>
        <w:rPr>
          <w:rFonts w:ascii="黑体" w:hAnsi="黑体" w:eastAsia="黑体" w:cs="黑体"/>
          <w:kern w:val="44"/>
          <w:sz w:val="32"/>
          <w:szCs w:val="32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四</w:t>
      </w:r>
      <w:r>
        <w:rPr>
          <w:rFonts w:ascii="黑体" w:hAnsi="黑体" w:eastAsia="黑体" w:cs="黑体"/>
          <w:kern w:val="44"/>
          <w:sz w:val="32"/>
          <w:szCs w:val="32"/>
        </w:rPr>
        <w:t>、承诺条款</w:t>
      </w:r>
    </w:p>
    <w:p w14:paraId="1C38A1B6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本人／本单位郑重作出以下承诺，本承诺作为后续合同签订的核心依据，具备法律约束力：</w:t>
      </w:r>
    </w:p>
    <w:p w14:paraId="1C9ACA86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本次报名表所填报的全部信息、提交的全部材料均真实、合法、有效，无任何虚假陈述、隐瞒或伪造内容，若有不实，自愿取消报名／入驻资格，并承担全部法律责任。</w:t>
      </w:r>
    </w:p>
    <w:p w14:paraId="07EA5EB6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严格遵守国家法律法规、地方相关规定，守法经营、文明服务，杜绝违法违规经营行为。</w:t>
      </w:r>
    </w:p>
    <w:p w14:paraId="37567FDC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完全认可并服从园区统一运营管理、统一宣传推广、统一活动统筹安排，积极配合园区各项IP活动与运营工作。</w:t>
      </w:r>
    </w:p>
    <w:p w14:paraId="1C6C8A97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若成功入选，将严格按照本次填报的合作模式、分利报价、落地周期执行，按合同约定按时足额向中国・雅安318自驾大本营支付分利等全部相关费用，不拖欠、不逾期，若有逾期，自愿承担合同约定的违约责任。</w:t>
      </w:r>
    </w:p>
    <w:p w14:paraId="31C21068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若成功入选，将在约定时间内完成进场筹备、按时开业，无正当理由不得延期开业、不得擅自变更业态、不得转租／转让合作资格。</w:t>
      </w:r>
    </w:p>
    <w:p w14:paraId="3B565A19">
      <w:pPr>
        <w:widowControl/>
        <w:spacing w:line="560" w:lineRule="exact"/>
        <w:ind w:firstLine="616" w:firstLineChars="200"/>
        <w:jc w:val="both"/>
        <w:rPr>
          <w:rFonts w:ascii="Times New Roman" w:hAnsi="Times New Roman" w:eastAsia="仿宋_GB2312" w:cs="仿宋_GB2312"/>
          <w:spacing w:val="-6"/>
          <w:sz w:val="32"/>
          <w:szCs w:val="32"/>
        </w:rPr>
      </w:pPr>
    </w:p>
    <w:p w14:paraId="57BA74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报名主体（盖章／签字）：</w:t>
      </w:r>
    </w:p>
    <w:p w14:paraId="56EB9EB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</w:pPr>
    </w:p>
    <w:p w14:paraId="59D8FCB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  <w:t>法定代表人／授权代表签字：</w:t>
      </w:r>
    </w:p>
    <w:p w14:paraId="35BE19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6"/>
          <w:sz w:val="32"/>
          <w:szCs w:val="32"/>
          <w:lang w:eastAsia="zh-CN"/>
        </w:rPr>
      </w:pPr>
    </w:p>
    <w:p w14:paraId="13802EBE">
      <w:pPr>
        <w:widowControl/>
        <w:ind w:firstLine="616" w:firstLineChars="200"/>
        <w:rPr>
          <w:rFonts w:hint="default" w:ascii="宋体" w:hAnsi="Calibri" w:eastAsia="宋体" w:cs="Times New Roman"/>
          <w:color w:val="auto"/>
          <w:spacing w:val="-6"/>
          <w:kern w:val="0"/>
          <w:sz w:val="24"/>
          <w:szCs w:val="20"/>
          <w:lang w:val="en-US" w:eastAsia="zh-CN" w:bidi="ar-SA"/>
          <w14:ligatures w14:val="none"/>
        </w:rPr>
      </w:pPr>
      <w:r>
        <w:rPr>
          <w:rFonts w:ascii="Times New Roman" w:hAnsi="Times New Roman" w:eastAsia="仿宋_GB2312" w:cs="仿宋_GB2312"/>
          <w:spacing w:val="-6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        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85BF8"/>
    <w:rsid w:val="13340C15"/>
    <w:rsid w:val="1C085BF8"/>
    <w:rsid w:val="307930D5"/>
    <w:rsid w:val="374B5568"/>
    <w:rsid w:val="3A3E356D"/>
    <w:rsid w:val="546821D7"/>
    <w:rsid w:val="5AA15790"/>
    <w:rsid w:val="64B915EA"/>
    <w:rsid w:val="6C5A65AF"/>
    <w:rsid w:val="71B8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N w:val="0"/>
      <w:spacing w:after="0" w:line="576" w:lineRule="exact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next w:val="1"/>
    <w:link w:val="9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160" w:after="80" w:line="278" w:lineRule="auto"/>
      <w:jc w:val="left"/>
      <w:outlineLvl w:val="2"/>
    </w:pPr>
    <w:rPr>
      <w:rFonts w:ascii="楷体_GB2312" w:hAnsi="楷体_GB2312" w:eastAsia="楷体_GB2312" w:cs="楷体_GB2312"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9">
    <w:name w:val="标题 1 字符"/>
    <w:basedOn w:val="8"/>
    <w:link w:val="2"/>
    <w:qFormat/>
    <w:uiPriority w:val="9"/>
    <w:rPr>
      <w:rFonts w:ascii="方正小标宋简体" w:hAnsi="方正小标宋简体" w:eastAsia="方正小标宋简体" w:cs="方正小标宋简体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character" w:customStyle="1" w:styleId="10">
    <w:name w:val="标题 2 字符"/>
    <w:basedOn w:val="8"/>
    <w:link w:val="3"/>
    <w:semiHidden/>
    <w:uiPriority w:val="9"/>
    <w:rPr>
      <w:rFonts w:ascii="黑体" w:hAnsi="黑体" w:eastAsia="黑体" w:cs="黑体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1">
    <w:name w:val="标题 3 字符"/>
    <w:basedOn w:val="8"/>
    <w:link w:val="4"/>
    <w:semiHidden/>
    <w:qFormat/>
    <w:uiPriority w:val="0"/>
    <w:rPr>
      <w:rFonts w:ascii="楷体_GB2312" w:hAnsi="楷体_GB2312" w:eastAsia="楷体_GB2312" w:cs="楷体_GB2312"/>
      <w:color w:val="000000" w:themeColor="text1"/>
      <w:sz w:val="32"/>
      <w:szCs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2026-05-20T02:20:00Z</dcterms:created>
  <dc:creator>万事如意</dc:creator>
  <cp:lastModifiedBy>万事如意</cp:lastModifiedBy>
  <dcterms:modified xsi:type="dcterms:W3CDTF">2026-05-20T02:21:27Z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7454ACBDC99E409EA51B05250903381D_11</vt:lpwstr>
  </property>
  <property fmtid="{D5CDD505-2E9C-101B-9397-08002B2CF9AE}" pid="4" name="KSOTemplateDocerSaveRecord">
    <vt:lpwstr>eyJoZGlkIjoiYWYyNDRmZDE0YWZjMzhlNzc2YmE0MDIyNGVmZTUyYWUiLCJ1c2VySWQiOiI1ODU0MDIwNzMifQ==</vt:lpwstr>
  </property>
</Properties>
</file>